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E1" w:rsidRPr="0064011B" w:rsidRDefault="008226E1" w:rsidP="00377F7B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64011B">
        <w:rPr>
          <w:rFonts w:eastAsia="Times New Roman" w:cs="Times New Roman"/>
          <w:b/>
          <w:bCs/>
          <w:color w:val="FF0000"/>
          <w:kern w:val="36"/>
          <w:sz w:val="45"/>
          <w:szCs w:val="45"/>
          <w:lang w:eastAsia="ru-RU"/>
        </w:rPr>
        <w:t>Новогодний подарок ребенку: 5 золотых правил</w:t>
      </w:r>
    </w:p>
    <w:p w:rsidR="008226E1" w:rsidRPr="0064011B" w:rsidRDefault="008226E1" w:rsidP="0064011B">
      <w:pPr>
        <w:shd w:val="clear" w:color="auto" w:fill="FFFFFF"/>
        <w:spacing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70C0"/>
          <w:sz w:val="21"/>
          <w:szCs w:val="21"/>
          <w:lang w:eastAsia="ru-RU"/>
        </w:rPr>
      </w:pPr>
      <w:r w:rsidRPr="0064011B">
        <w:rPr>
          <w:rFonts w:ascii="inherit" w:eastAsia="Times New Roman" w:hAnsi="inherit" w:cs="Arial"/>
          <w:b/>
          <w:bCs/>
          <w:color w:val="0070C0"/>
          <w:sz w:val="21"/>
          <w:szCs w:val="21"/>
          <w:bdr w:val="none" w:sz="0" w:space="0" w:color="auto" w:frame="1"/>
          <w:lang w:eastAsia="ru-RU"/>
        </w:rPr>
        <w:t>Правильный подарок радует ребенка, не раздражает родителей и не разоряет дарителя. Рассказываем, как выбрать новогодний сюрприз и попасть в яблочко.</w:t>
      </w:r>
    </w:p>
    <w:p w:rsidR="008226E1" w:rsidRPr="0064011B" w:rsidRDefault="0064011B" w:rsidP="008226E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FF0000"/>
          <w:sz w:val="27"/>
          <w:szCs w:val="27"/>
          <w:lang w:eastAsia="ru-RU"/>
        </w:rPr>
      </w:pPr>
      <w:r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Правило </w:t>
      </w:r>
      <w:r w:rsidR="008226E1"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1. Не дарите заменители мечты и «нужные» вещи</w:t>
      </w:r>
    </w:p>
    <w:p w:rsidR="0064011B" w:rsidRDefault="008226E1" w:rsidP="00377F7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Дети мечтают. О щенке с холодным мокрым носом, о красавице-кукле с золотыми волосами, как у Маши из садика... Но находят под елкой игрушечную собаку и не очень удачную копию вожделенной </w:t>
      </w:r>
      <w:proofErr w:type="spellStart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златовласки</w:t>
      </w:r>
      <w:proofErr w:type="spellEnd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Всё – праздник отменяется. Если желание ребенка слишком дорого или у вас на него аллергия, то </w:t>
      </w:r>
      <w:r w:rsidRPr="00377F7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покупайте дешевые аналоги, берите совсем другую вещь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Мечта пусть пока останется мечтой.</w:t>
      </w:r>
      <w:r w:rsidR="0064011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="00377F7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Детям нет дела до 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расп</w:t>
      </w:r>
      <w:r w:rsidR="0064011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родаж свитеров с оленями, им не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интересно, в каких джинсах они пойдут весной в садик. Они рады новым вещам, но только не как основному подарку. Вы </w:t>
      </w:r>
      <w:r w:rsidR="00377F7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ведь и так планировали покупать 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автокресло следующей категории и демисезонные ботинки? Вот и не делайте вид, что это и есть новогодний сюрприз.</w:t>
      </w:r>
    </w:p>
    <w:p w:rsidR="00377F7B" w:rsidRPr="006377FC" w:rsidRDefault="00377F7B" w:rsidP="00377F7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ru-RU"/>
        </w:rPr>
      </w:pPr>
    </w:p>
    <w:p w:rsidR="008226E1" w:rsidRPr="0064011B" w:rsidRDefault="0064011B" w:rsidP="008226E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FF0000"/>
          <w:sz w:val="27"/>
          <w:szCs w:val="27"/>
          <w:lang w:eastAsia="ru-RU"/>
        </w:rPr>
      </w:pPr>
      <w:r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Правило </w:t>
      </w:r>
      <w:r w:rsidR="008226E1"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2. Ориентируйтесь на свой бюджет</w:t>
      </w:r>
    </w:p>
    <w:p w:rsidR="0064011B" w:rsidRDefault="008226E1" w:rsidP="00377F7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Впереди длинные праздники, а это – елки, застолья, спектакли и прогулки на свежем воздухе. Все </w:t>
      </w:r>
      <w:proofErr w:type="gramStart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</w:t>
      </w:r>
      <w:r w:rsidR="0064011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ктивности</w:t>
      </w:r>
      <w:proofErr w:type="gramEnd"/>
      <w:r w:rsidR="0064011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так или иначе потребую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 денег, поэтому не разгоняемся. Для ребенка важна не цена вещи, а ее личная для него ценность, персональный смысл. </w:t>
      </w:r>
      <w:r w:rsidRPr="00377F7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желании за 500 рублей можно найти тот самый подарок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Больше смотрите к себе в кошелек, меньше на д</w:t>
      </w:r>
      <w:r w:rsidR="0064011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рузей и популярных </w:t>
      </w:r>
      <w:proofErr w:type="spellStart"/>
      <w:r w:rsidR="0064011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блогеров</w:t>
      </w:r>
      <w:proofErr w:type="spellEnd"/>
      <w:r w:rsidR="0064011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Не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важно, что они покуп</w:t>
      </w:r>
      <w:r w:rsidR="00377F7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ают детям, пусть даже 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электромобиль – имеют право. Тратьте ровно столько, сколько задумали. Тогда сможете и ребенка порадовать, и не разориться в </w:t>
      </w:r>
      <w:proofErr w:type="spellStart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новогодье</w:t>
      </w:r>
      <w:proofErr w:type="spellEnd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377F7B" w:rsidRPr="006377FC" w:rsidRDefault="00377F7B" w:rsidP="00377F7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ru-RU"/>
        </w:rPr>
      </w:pPr>
    </w:p>
    <w:p w:rsidR="008226E1" w:rsidRPr="0064011B" w:rsidRDefault="0064011B" w:rsidP="008226E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FF0000"/>
          <w:sz w:val="27"/>
          <w:szCs w:val="27"/>
          <w:lang w:eastAsia="ru-RU"/>
        </w:rPr>
      </w:pPr>
      <w:r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Правило </w:t>
      </w:r>
      <w:r w:rsidR="008226E1"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3. Смотрите на увлечения ребенка</w:t>
      </w:r>
    </w:p>
    <w:p w:rsidR="00377F7B" w:rsidRDefault="008226E1" w:rsidP="00377F7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Ключевой момент. Если ребенок увлекается автомобилями, то оранжевый мусоровоз – достойный подарок, но если единственная его машина уже месяц скучает на дне коробки, лучше подумать в другую сторону.</w:t>
      </w:r>
      <w:r w:rsidR="0064011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Pr="00377F7B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Даже годовалому человеку можно подобрать правильный сюрприз, если внимательно посмотреть, чем он любит заниматься.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</w:t>
      </w:r>
      <w:r w:rsidR="00377F7B"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апример, он – ценитель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пирамидок и пульта от телевизора, все крутит в руках и нажимает на кнопки. Значит, скорее всего, ему понравится </w:t>
      </w:r>
      <w:proofErr w:type="spellStart"/>
      <w:r w:rsidRPr="00377F7B">
        <w:rPr>
          <w:rFonts w:ascii="inherit" w:eastAsia="Times New Roman" w:hAnsi="inherit" w:cs="Arial"/>
          <w:sz w:val="24"/>
          <w:szCs w:val="24"/>
          <w:lang w:eastAsia="ru-RU"/>
        </w:rPr>
        <w:fldChar w:fldCharType="begin"/>
      </w:r>
      <w:r w:rsidRPr="00377F7B">
        <w:rPr>
          <w:rFonts w:ascii="inherit" w:eastAsia="Times New Roman" w:hAnsi="inherit" w:cs="Arial"/>
          <w:sz w:val="24"/>
          <w:szCs w:val="24"/>
          <w:lang w:eastAsia="ru-RU"/>
        </w:rPr>
        <w:instrText xml:space="preserve"> HYPERLINK "https://deti.mail.ru/baby/1-3/kak-sdelat-bizibord-poshagovyj-master-klass/" \t "_blank" </w:instrText>
      </w:r>
      <w:r w:rsidRPr="00377F7B">
        <w:rPr>
          <w:rFonts w:ascii="inherit" w:eastAsia="Times New Roman" w:hAnsi="inherit" w:cs="Arial"/>
          <w:sz w:val="24"/>
          <w:szCs w:val="24"/>
          <w:lang w:eastAsia="ru-RU"/>
        </w:rPr>
        <w:fldChar w:fldCharType="separate"/>
      </w:r>
      <w:r w:rsidRPr="00377F7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бизиборд</w:t>
      </w:r>
      <w:proofErr w:type="spellEnd"/>
      <w:r w:rsidRPr="00377F7B">
        <w:rPr>
          <w:rFonts w:ascii="inherit" w:eastAsia="Times New Roman" w:hAnsi="inherit" w:cs="Arial"/>
          <w:sz w:val="24"/>
          <w:szCs w:val="24"/>
          <w:lang w:eastAsia="ru-RU"/>
        </w:rPr>
        <w:fldChar w:fldCharType="end"/>
      </w:r>
      <w:r w:rsidRPr="00377F7B">
        <w:rPr>
          <w:rFonts w:ascii="inherit" w:eastAsia="Times New Roman" w:hAnsi="inherit" w:cs="Arial"/>
          <w:sz w:val="24"/>
          <w:szCs w:val="24"/>
          <w:lang w:eastAsia="ru-RU"/>
        </w:rPr>
        <w:t xml:space="preserve">. 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Фанатам чтения – книгу, любителям строить – конструктор. В общем, смотрите на ребенка, а не на себя в его возрасте.</w:t>
      </w:r>
    </w:p>
    <w:p w:rsidR="00377F7B" w:rsidRPr="006377FC" w:rsidRDefault="00377F7B" w:rsidP="00377F7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ru-RU"/>
        </w:rPr>
      </w:pPr>
    </w:p>
    <w:p w:rsidR="008226E1" w:rsidRPr="0064011B" w:rsidRDefault="0064011B" w:rsidP="00377F7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FF0000"/>
          <w:sz w:val="27"/>
          <w:szCs w:val="27"/>
          <w:lang w:eastAsia="ru-RU"/>
        </w:rPr>
      </w:pPr>
      <w:r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Правило </w:t>
      </w:r>
      <w:r w:rsidR="008226E1"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4. Согласуйте подарок с родственниками</w:t>
      </w:r>
    </w:p>
    <w:p w:rsidR="0064011B" w:rsidRDefault="008226E1" w:rsidP="00377F7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Досадно получить два одинаковых конструктора. Такое случается, если родственники и друзья помнят об увлечениях ребенка, но не согласовывают </w:t>
      </w:r>
      <w:hyperlink r:id="rId5" w:tgtFrame="_blank" w:history="1">
        <w:r w:rsidRPr="00377F7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покупки</w:t>
        </w:r>
      </w:hyperlink>
      <w:r w:rsidRPr="00377F7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77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доводите до драмы, заранее обзвоните родных и узнайте о подарочных планах.</w:t>
      </w:r>
      <w:r w:rsidRPr="0037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вы – гость, то уточните у родителей, какие игрушки уже есть и какие </w:t>
      </w:r>
      <w:proofErr w:type="gramStart"/>
      <w:r w:rsidRPr="0037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покупать</w:t>
      </w:r>
      <w:proofErr w:type="gramEnd"/>
      <w:r w:rsidRPr="0037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 не стоит. Особенно, если решите преподнести объемную или шумную вещь.</w:t>
      </w:r>
      <w:r w:rsidR="00377F7B" w:rsidRPr="0037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сувениры дарите просто так, без предварительных звонков, если только они не лают, не мяукают и не плавают в аквариуме.</w:t>
      </w:r>
    </w:p>
    <w:p w:rsidR="00377F7B" w:rsidRPr="006377FC" w:rsidRDefault="00377F7B" w:rsidP="00377F7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26E1" w:rsidRPr="0064011B" w:rsidRDefault="0064011B" w:rsidP="008226E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FF0000"/>
          <w:sz w:val="27"/>
          <w:szCs w:val="27"/>
          <w:lang w:eastAsia="ru-RU"/>
        </w:rPr>
      </w:pPr>
      <w:r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Правило </w:t>
      </w:r>
      <w:r w:rsidR="008226E1" w:rsidRPr="0064011B">
        <w:rPr>
          <w:rFonts w:eastAsia="Times New Roman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5. Дарите новогоднюю сказку, а не вещь</w:t>
      </w:r>
    </w:p>
    <w:p w:rsidR="008226E1" w:rsidRPr="00377F7B" w:rsidRDefault="008226E1" w:rsidP="00377F7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Берем грецкий орех, заворачиваем в фольгу и вешаем на елку. Получаем волшебный орешек. Так и с подарками: берем коробку с </w:t>
      </w:r>
      <w:proofErr w:type="spellStart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пазлами</w:t>
      </w:r>
      <w:proofErr w:type="spellEnd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упаковываем в блестящую бумагу и хорошенько прячем в снегу из ваты. </w:t>
      </w:r>
      <w:r w:rsidRPr="00377F7B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Важен антураж, он и создает новогоднюю сказку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то самое предвкушение счастья. Маленький человек вырастет, перестанет верить в Деда Мороза, но теплые воспоминания останутся с ним навсегда.</w:t>
      </w:r>
    </w:p>
    <w:p w:rsidR="00377F7B" w:rsidRPr="006377FC" w:rsidRDefault="00377F7B" w:rsidP="00377F7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16"/>
          <w:szCs w:val="16"/>
          <w:lang w:eastAsia="ru-RU"/>
        </w:rPr>
      </w:pPr>
    </w:p>
    <w:p w:rsidR="00377F7B" w:rsidRPr="006377FC" w:rsidRDefault="008226E1" w:rsidP="006377FC">
      <w:pPr>
        <w:shd w:val="clear" w:color="auto" w:fill="FFFFFF"/>
        <w:spacing w:after="270" w:line="30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Чтобы растянуть детское удовольствие, спрячьте под елкой небольшие сувениры – хлопушки, бенгальские огни, сладости. Ребенок обрадуется случайным </w:t>
      </w:r>
      <w:proofErr w:type="spellStart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находкам</w:t>
      </w:r>
      <w:proofErr w:type="gramStart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.З</w:t>
      </w:r>
      <w:proofErr w:type="gramEnd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аведите</w:t>
      </w:r>
      <w:proofErr w:type="spellEnd"/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ритуал – пишите письма в </w:t>
      </w:r>
      <w:hyperlink r:id="rId6" w:tgtFrame="_blank" w:history="1">
        <w:r w:rsidRPr="00377F7B">
          <w:rPr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Великий Устюг</w:t>
        </w:r>
      </w:hyperlink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купите или сделайте </w:t>
      </w:r>
      <w:hyperlink r:id="rId7" w:tgtFrame="_blank" w:history="1">
        <w:r w:rsidRPr="00377F7B">
          <w:rPr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календарь ожидания Нового года</w:t>
        </w:r>
      </w:hyperlink>
      <w:r w:rsidRPr="00377F7B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377F7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Так ребенок еще сильнее будет ждать праздника.</w:t>
      </w:r>
    </w:p>
    <w:p w:rsidR="00377F7B" w:rsidRDefault="00377F7B" w:rsidP="0082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20" w:rsidRPr="006377FC" w:rsidRDefault="006377FC" w:rsidP="008226E1">
      <w:pPr>
        <w:spacing w:after="0" w:line="240" w:lineRule="auto"/>
        <w:textAlignment w:val="baseline"/>
        <w:rPr>
          <w:rFonts w:ascii="inherit" w:eastAsia="Times New Roman" w:hAnsi="inherit" w:cs="Arial"/>
          <w:color w:val="636363"/>
          <w:sz w:val="24"/>
          <w:szCs w:val="24"/>
          <w:lang w:eastAsia="ru-RU"/>
        </w:rPr>
      </w:pPr>
      <w:hyperlink r:id="rId8" w:history="1">
        <w:r w:rsidR="007D1920" w:rsidRPr="006377FC">
          <w:rPr>
            <w:rStyle w:val="a5"/>
            <w:rFonts w:ascii="inherit" w:eastAsia="Times New Roman" w:hAnsi="inherit" w:cs="Arial"/>
            <w:sz w:val="24"/>
            <w:szCs w:val="24"/>
            <w:lang w:eastAsia="ru-RU"/>
          </w:rPr>
          <w:t>https://deti.mail.ru/child/novogodnij-podarok-rebenku-5-z</w:t>
        </w:r>
        <w:bookmarkStart w:id="0" w:name="_GoBack"/>
        <w:bookmarkEnd w:id="0"/>
        <w:r w:rsidR="007D1920" w:rsidRPr="006377FC">
          <w:rPr>
            <w:rStyle w:val="a5"/>
            <w:rFonts w:ascii="inherit" w:eastAsia="Times New Roman" w:hAnsi="inherit" w:cs="Arial"/>
            <w:sz w:val="24"/>
            <w:szCs w:val="24"/>
            <w:lang w:eastAsia="ru-RU"/>
          </w:rPr>
          <w:t>o</w:t>
        </w:r>
        <w:r w:rsidR="007D1920" w:rsidRPr="006377FC">
          <w:rPr>
            <w:rStyle w:val="a5"/>
            <w:rFonts w:ascii="inherit" w:eastAsia="Times New Roman" w:hAnsi="inherit" w:cs="Arial"/>
            <w:sz w:val="24"/>
            <w:szCs w:val="24"/>
            <w:lang w:eastAsia="ru-RU"/>
          </w:rPr>
          <w:t>lotyh-pravil/</w:t>
        </w:r>
      </w:hyperlink>
      <w:r w:rsidR="007D1920" w:rsidRPr="006377FC">
        <w:rPr>
          <w:rFonts w:ascii="inherit" w:eastAsia="Times New Roman" w:hAnsi="inherit" w:cs="Arial"/>
          <w:color w:val="636363"/>
          <w:sz w:val="24"/>
          <w:szCs w:val="24"/>
          <w:lang w:eastAsia="ru-RU"/>
        </w:rPr>
        <w:t xml:space="preserve"> </w:t>
      </w:r>
    </w:p>
    <w:p w:rsidR="007A2A60" w:rsidRDefault="007A2A60"/>
    <w:sectPr w:rsidR="007A2A60" w:rsidSect="006377F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9F"/>
    <w:rsid w:val="00377F7B"/>
    <w:rsid w:val="006377FC"/>
    <w:rsid w:val="0064011B"/>
    <w:rsid w:val="007A2A60"/>
    <w:rsid w:val="007D1920"/>
    <w:rsid w:val="008226E1"/>
    <w:rsid w:val="008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19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77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192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7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8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49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77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8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52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0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1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child/novogodnij-podarok-rebenku-5-zolotyh-prav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.mail.ru/family/masterim-advent-kalendar-iz-trubochek-ot-tualetno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mail.ru/family/kak-sezdit-k-dedu-morozu-v-velikij-ustyug-i-chto-p/" TargetMode="External"/><Relationship Id="rId5" Type="http://schemas.openxmlformats.org/officeDocument/2006/relationships/hyperlink" Target="https://deti.mail.ru/baby/1-3/chto-podarit-rebenku-na-2-goda-10-pravilnyh-varia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2017-12-11T07:07:00Z</cp:lastPrinted>
  <dcterms:created xsi:type="dcterms:W3CDTF">2017-12-04T05:48:00Z</dcterms:created>
  <dcterms:modified xsi:type="dcterms:W3CDTF">2017-12-11T07:10:00Z</dcterms:modified>
</cp:coreProperties>
</file>